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2265BB25" w:rsidR="00B6661C" w:rsidRPr="00A1256B" w:rsidRDefault="00A1256B" w:rsidP="00A1256B">
      <w:pPr>
        <w:spacing w:after="120" w:line="20" w:lineRule="atLeast"/>
        <w:contextualSpacing/>
        <w:jc w:val="center"/>
        <w:rPr>
          <w:rFonts w:ascii="Times New Roman" w:eastAsia="Calibri" w:hAnsi="Times New Roman" w:cs="Times New Roman"/>
          <w:b/>
          <w:bCs/>
          <w:sz w:val="24"/>
          <w:szCs w:val="24"/>
          <w:lang w:eastAsia="lt-LT"/>
        </w:rPr>
      </w:pPr>
      <w:bookmarkStart w:id="0" w:name="_Hlk155863397"/>
      <w:r w:rsidRPr="00A1256B">
        <w:rPr>
          <w:rFonts w:ascii="Times New Roman" w:eastAsia="Calibri" w:hAnsi="Times New Roman" w:cs="Times New Roman"/>
          <w:b/>
          <w:bCs/>
          <w:sz w:val="24"/>
          <w:szCs w:val="24"/>
          <w:lang w:eastAsia="lt-LT"/>
        </w:rPr>
        <w:t xml:space="preserve">IKIMOKYKLINIO UGDYMO MOKYKLOS „MAŽI ŽINGSNELIAI“ PASTATO, ESANČIO GIMNAZIJOS G. 7, ŠAKIAI, ATNAUJINIMO (MODERNIZAVIMO) </w:t>
      </w:r>
      <w:r w:rsidRPr="00A1256B">
        <w:rPr>
          <w:rFonts w:ascii="Times New Roman" w:eastAsia="Calibri" w:hAnsi="Times New Roman" w:cs="Times New Roman"/>
          <w:b/>
          <w:bCs/>
          <w:sz w:val="24"/>
          <w:szCs w:val="24"/>
          <w:shd w:val="clear" w:color="auto" w:fill="FFFFFF"/>
          <w:lang w:eastAsia="lt-LT"/>
        </w:rPr>
        <w:t>TECHNINIO DARBO PROJEKTO PARENGIMO IR PROJEKTO VYKDYMO PRIEŽIŪROS PASLAUG</w:t>
      </w:r>
      <w:bookmarkEnd w:id="0"/>
      <w:r>
        <w:rPr>
          <w:rFonts w:ascii="Times New Roman" w:eastAsia="Calibri" w:hAnsi="Times New Roman" w:cs="Times New Roman"/>
          <w:b/>
          <w:bCs/>
          <w:sz w:val="24"/>
          <w:szCs w:val="24"/>
          <w:shd w:val="clear" w:color="auto" w:fill="FFFFFF"/>
          <w:lang w:eastAsia="lt-LT"/>
        </w:rPr>
        <w:t>Ų</w:t>
      </w:r>
      <w:r>
        <w:rPr>
          <w:rFonts w:ascii="Times New Roman" w:eastAsia="Calibri" w:hAnsi="Times New Roman" w:cs="Times New Roman"/>
          <w:b/>
          <w:bCs/>
          <w:sz w:val="24"/>
          <w:szCs w:val="24"/>
          <w:lang w:eastAsia="lt-LT"/>
        </w:rPr>
        <w:t xml:space="preserve"> </w:t>
      </w:r>
      <w:r w:rsidR="00B6661C">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588FC2C3"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2635A2">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022D7EE4" w14:textId="6E70FCB4" w:rsid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F9B688E" w14:textId="77777777" w:rsidR="00E026AE" w:rsidRPr="006B4E7D" w:rsidRDefault="00E026AE" w:rsidP="006B4E7D">
      <w:pPr>
        <w:spacing w:after="0" w:line="240" w:lineRule="auto"/>
        <w:ind w:firstLine="851"/>
        <w:jc w:val="both"/>
        <w:rPr>
          <w:rFonts w:ascii="Times New Roman" w:hAnsi="Times New Roman" w:cs="Times New Roman"/>
          <w:color w:val="000000"/>
          <w:sz w:val="24"/>
          <w:szCs w:val="24"/>
        </w:rPr>
      </w:pPr>
    </w:p>
    <w:p w14:paraId="2A35BB3B" w14:textId="77777777" w:rsidR="004D5234" w:rsidRPr="00191CC4" w:rsidRDefault="004D5234" w:rsidP="00191CC4">
      <w:pPr>
        <w:spacing w:after="0" w:line="240" w:lineRule="auto"/>
        <w:jc w:val="both"/>
        <w:rPr>
          <w:rFonts w:ascii="Times New Roman" w:eastAsia="Times New Roman" w:hAnsi="Times New Roman" w:cs="Times New Roman"/>
          <w:sz w:val="24"/>
          <w:szCs w:val="20"/>
          <w:lang w:eastAsia="en-US"/>
        </w:rPr>
      </w:pPr>
    </w:p>
    <w:p w14:paraId="4574C307" w14:textId="77777777" w:rsidR="006B4E7D"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39438686" w14:textId="77777777" w:rsidR="006B4E7D"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4D271433" w14:textId="77777777" w:rsidR="00A54E94" w:rsidRPr="00191CC4"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 xml:space="preserve">Pateikiame </w:t>
      </w:r>
      <w:r w:rsidRPr="009E7B4E">
        <w:rPr>
          <w:rFonts w:ascii="Times New Roman" w:eastAsia="Times New Roman" w:hAnsi="Times New Roman" w:cs="Times New Roman"/>
          <w:sz w:val="24"/>
          <w:szCs w:val="24"/>
          <w:lang w:eastAsia="en-US"/>
        </w:rPr>
        <w:t xml:space="preserve">siūlomo pirkimo objekto kiekybės </w:t>
      </w:r>
      <w:r w:rsidRPr="00191CC4">
        <w:rPr>
          <w:rFonts w:ascii="Times New Roman" w:eastAsia="Times New Roman" w:hAnsi="Times New Roman" w:cs="Times New Roman"/>
          <w:sz w:val="24"/>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EF0E0C" w14:paraId="59496B7B" w14:textId="77777777" w:rsidTr="00D515DA">
        <w:tc>
          <w:tcPr>
            <w:tcW w:w="675" w:type="dxa"/>
            <w:shd w:val="clear" w:color="auto" w:fill="D9D9D9" w:themeFill="background1" w:themeFillShade="D9"/>
          </w:tcPr>
          <w:p w14:paraId="2C781F1C"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Eil. nr.</w:t>
            </w:r>
          </w:p>
        </w:tc>
        <w:tc>
          <w:tcPr>
            <w:tcW w:w="5274" w:type="dxa"/>
            <w:shd w:val="clear" w:color="auto" w:fill="D9D9D9" w:themeFill="background1" w:themeFillShade="D9"/>
          </w:tcPr>
          <w:p w14:paraId="174E5036"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 xml:space="preserve">Kiekybės kriterijai </w:t>
            </w:r>
          </w:p>
        </w:tc>
        <w:tc>
          <w:tcPr>
            <w:tcW w:w="3685" w:type="dxa"/>
            <w:shd w:val="clear" w:color="auto" w:fill="D9D9D9" w:themeFill="background1" w:themeFillShade="D9"/>
          </w:tcPr>
          <w:p w14:paraId="3267F5B2" w14:textId="77777777" w:rsidR="00A54E94" w:rsidRPr="00EF0E0C"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EF0E0C">
              <w:rPr>
                <w:rFonts w:ascii="Times New Roman" w:eastAsia="Times New Roman" w:hAnsi="Times New Roman" w:cs="Times New Roman"/>
                <w:b/>
                <w:sz w:val="24"/>
                <w:szCs w:val="24"/>
                <w:lang w:eastAsia="en-US"/>
              </w:rPr>
              <w:t>Siūlomų kriterijų rodiklių reikšmės</w:t>
            </w:r>
          </w:p>
        </w:tc>
      </w:tr>
      <w:tr w:rsidR="00A54E94" w:rsidRPr="00EF0E0C" w14:paraId="536CBD86" w14:textId="77777777" w:rsidTr="00D515DA">
        <w:tc>
          <w:tcPr>
            <w:tcW w:w="675" w:type="dxa"/>
          </w:tcPr>
          <w:p w14:paraId="40FECBC1" w14:textId="694F8842"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1. </w:t>
            </w:r>
          </w:p>
        </w:tc>
        <w:tc>
          <w:tcPr>
            <w:tcW w:w="5274" w:type="dxa"/>
          </w:tcPr>
          <w:p w14:paraId="09DB87B1" w14:textId="170CC504" w:rsidR="00A54E94" w:rsidRPr="003E1918" w:rsidRDefault="00A54E94" w:rsidP="00D515DA">
            <w:pPr>
              <w:suppressAutoHyphens/>
              <w:spacing w:after="0" w:line="240" w:lineRule="auto"/>
              <w:jc w:val="both"/>
              <w:rPr>
                <w:rFonts w:ascii="Times New Roman" w:hAnsi="Times New Roman" w:cs="Times New Roman"/>
                <w:iCs/>
                <w:sz w:val="24"/>
                <w:szCs w:val="24"/>
                <w:lang w:eastAsia="en-US"/>
              </w:rPr>
            </w:pPr>
            <w:r w:rsidRPr="003E1918">
              <w:rPr>
                <w:rFonts w:ascii="Times New Roman" w:hAnsi="Times New Roman" w:cs="Times New Roman"/>
                <w:iCs/>
                <w:sz w:val="24"/>
                <w:szCs w:val="24"/>
                <w:lang w:eastAsia="en-US"/>
              </w:rPr>
              <w:t xml:space="preserve">Statinio </w:t>
            </w:r>
            <w:r>
              <w:rPr>
                <w:rFonts w:ascii="Times New Roman" w:hAnsi="Times New Roman" w:cs="Times New Roman"/>
                <w:iCs/>
                <w:sz w:val="24"/>
                <w:szCs w:val="24"/>
                <w:lang w:eastAsia="en-US"/>
              </w:rPr>
              <w:t>projekto</w:t>
            </w:r>
            <w:r w:rsidRPr="003E1918">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vnt.</w:t>
            </w:r>
          </w:p>
        </w:tc>
        <w:tc>
          <w:tcPr>
            <w:tcW w:w="3685" w:type="dxa"/>
          </w:tcPr>
          <w:p w14:paraId="45F1418E" w14:textId="77777777" w:rsidR="00A54E94" w:rsidRPr="00EF0E0C" w:rsidRDefault="00A54E94" w:rsidP="00D515DA">
            <w:pPr>
              <w:suppressAutoHyphens/>
              <w:spacing w:after="0" w:line="240" w:lineRule="auto"/>
              <w:jc w:val="both"/>
              <w:rPr>
                <w:rFonts w:ascii="Times New Roman" w:eastAsia="Times New Roman" w:hAnsi="Times New Roman" w:cs="Times New Roman"/>
                <w:sz w:val="24"/>
                <w:szCs w:val="24"/>
                <w:lang w:eastAsia="en-US"/>
              </w:rPr>
            </w:pPr>
          </w:p>
        </w:tc>
      </w:tr>
    </w:tbl>
    <w:p w14:paraId="14A9B23A" w14:textId="77777777" w:rsidR="00A54E94" w:rsidRDefault="00A54E94" w:rsidP="006B6289">
      <w:pPr>
        <w:spacing w:after="0" w:line="240" w:lineRule="auto"/>
        <w:ind w:left="720"/>
        <w:jc w:val="both"/>
        <w:rPr>
          <w:rFonts w:ascii="Times New Roman" w:eastAsia="Times New Roman" w:hAnsi="Times New Roman" w:cs="Times New Roman"/>
          <w:sz w:val="24"/>
          <w:szCs w:val="24"/>
          <w:lang w:eastAsia="en-US"/>
        </w:rPr>
      </w:pPr>
    </w:p>
    <w:p w14:paraId="5277ADFC" w14:textId="77777777" w:rsidR="00A24B67" w:rsidRPr="00E633EB"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0"/>
          <w:u w:val="single"/>
          <w:lang w:eastAsia="en-US"/>
        </w:rPr>
      </w:pPr>
      <w:r w:rsidRPr="00E633EB">
        <w:rPr>
          <w:rFonts w:ascii="Times New Roman" w:eastAsia="Times New Roman" w:hAnsi="Times New Roman" w:cs="Times New Roman"/>
          <w:sz w:val="24"/>
          <w:szCs w:val="20"/>
          <w:u w:val="single"/>
          <w:lang w:eastAsia="en-US"/>
        </w:rPr>
        <w:t xml:space="preserve">Pastaba. Dalyviui nenurodžius prašomos rodiklio reikšmės, už kriterijų, kuriame nenurodytas siūlomas rodiklis, bus skiriama 0 ekonominio naudingumo balų. </w:t>
      </w:r>
    </w:p>
    <w:p w14:paraId="5BAE8D82" w14:textId="77777777" w:rsidR="00A24B67"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0511C571" w14:textId="45BC1641" w:rsidR="006B6289" w:rsidRP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t>Mes siūlome šias paslaugas:</w:t>
      </w:r>
    </w:p>
    <w:p w14:paraId="3EDB594F" w14:textId="7C0D6D79"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9E0EC3" w14:paraId="6AC1B089" w14:textId="77777777" w:rsidTr="00424028">
        <w:trPr>
          <w:trHeight w:val="840"/>
        </w:trPr>
        <w:tc>
          <w:tcPr>
            <w:tcW w:w="748" w:type="dxa"/>
            <w:shd w:val="clear" w:color="auto" w:fill="D9D9D9" w:themeFill="background1" w:themeFillShade="D9"/>
          </w:tcPr>
          <w:p w14:paraId="459C822F" w14:textId="77777777" w:rsidR="003B4715" w:rsidRPr="009E0EC3"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9E0EC3">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9E0EC3" w:rsidRDefault="006B6289"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0A99F708" w:rsidR="003B4715" w:rsidRPr="009E0EC3" w:rsidRDefault="00FC164E" w:rsidP="000B3DE5">
            <w:pPr>
              <w:spacing w:after="0" w:line="240" w:lineRule="auto"/>
              <w:jc w:val="cente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sz w:val="24"/>
                <w:szCs w:val="24"/>
                <w:lang w:eastAsia="lt-LT"/>
              </w:rPr>
              <w:t>Bendra</w:t>
            </w:r>
            <w:r w:rsidR="00DC6FF3">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k</w:t>
            </w:r>
            <w:r w:rsidR="003B4715" w:rsidRPr="009E0EC3">
              <w:rPr>
                <w:rFonts w:ascii="Times New Roman" w:eastAsia="Times New Roman" w:hAnsi="Times New Roman" w:cs="Times New Roman"/>
                <w:b/>
                <w:sz w:val="24"/>
                <w:szCs w:val="24"/>
                <w:lang w:eastAsia="lt-LT"/>
              </w:rPr>
              <w:t>aina be PVM, Eur</w:t>
            </w:r>
          </w:p>
        </w:tc>
      </w:tr>
      <w:tr w:rsidR="003B4715" w:rsidRPr="009E0EC3" w14:paraId="50F29297" w14:textId="77777777" w:rsidTr="003B4715">
        <w:trPr>
          <w:trHeight w:val="1008"/>
        </w:trPr>
        <w:tc>
          <w:tcPr>
            <w:tcW w:w="748" w:type="dxa"/>
          </w:tcPr>
          <w:p w14:paraId="1E1F9B5F" w14:textId="25C87909"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35ABDC7F" w:rsidR="003B4715" w:rsidRPr="005A45C0" w:rsidRDefault="005A45C0" w:rsidP="000B3DE5">
            <w:pPr>
              <w:spacing w:after="0" w:line="240" w:lineRule="auto"/>
              <w:jc w:val="both"/>
              <w:rPr>
                <w:rFonts w:ascii="Times New Roman" w:eastAsia="Times New Roman" w:hAnsi="Times New Roman" w:cs="Times New Roman"/>
                <w:sz w:val="24"/>
                <w:szCs w:val="24"/>
                <w:lang w:eastAsia="lt-LT"/>
              </w:rPr>
            </w:pPr>
            <w:r w:rsidRPr="005A45C0">
              <w:rPr>
                <w:rFonts w:ascii="Times New Roman" w:eastAsia="Calibri" w:hAnsi="Times New Roman" w:cs="Times New Roman"/>
                <w:sz w:val="24"/>
                <w:szCs w:val="24"/>
                <w:lang w:eastAsia="lt-LT"/>
              </w:rPr>
              <w:t xml:space="preserve">Ikimokyklinio ugdymo mokyklos „Maži žingsneliai“ pastato, esančio Gimnazijos g. 7, Šakiai, atnaujinimo (modernizavimo) techninio darbo projekto parengimo </w:t>
            </w:r>
            <w:r w:rsidR="006B6289" w:rsidRPr="005A45C0">
              <w:rPr>
                <w:rFonts w:ascii="Times New Roman" w:eastAsia="Calibri" w:hAnsi="Times New Roman" w:cs="Times New Roman"/>
                <w:sz w:val="24"/>
                <w:szCs w:val="24"/>
              </w:rPr>
              <w:t>paslaugos</w:t>
            </w:r>
          </w:p>
        </w:tc>
        <w:tc>
          <w:tcPr>
            <w:tcW w:w="2268" w:type="dxa"/>
            <w:tcBorders>
              <w:bottom w:val="single" w:sz="4" w:space="0" w:color="auto"/>
            </w:tcBorders>
          </w:tcPr>
          <w:p w14:paraId="17FC9BD2" w14:textId="77777777" w:rsidR="003B4715" w:rsidRPr="009E0EC3"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9E0EC3" w14:paraId="2A823A3B" w14:textId="77777777" w:rsidTr="00EA459D">
        <w:trPr>
          <w:trHeight w:val="535"/>
        </w:trPr>
        <w:tc>
          <w:tcPr>
            <w:tcW w:w="748" w:type="dxa"/>
          </w:tcPr>
          <w:p w14:paraId="611C2A21" w14:textId="70C6DA59" w:rsidR="00EA459D"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Pr>
                <w:rFonts w:ascii="Times New Roman" w:eastAsia="Times New Roman" w:hAnsi="Times New Roman" w:cs="Times New Roman"/>
                <w:bCs/>
                <w:color w:val="000000"/>
                <w:sz w:val="24"/>
                <w:szCs w:val="24"/>
                <w:lang w:eastAsia="lt-LT"/>
              </w:rPr>
              <w:t>2.</w:t>
            </w:r>
          </w:p>
        </w:tc>
        <w:tc>
          <w:tcPr>
            <w:tcW w:w="6633" w:type="dxa"/>
            <w:vAlign w:val="center"/>
          </w:tcPr>
          <w:p w14:paraId="10892116" w14:textId="593F93E5" w:rsidR="00EA459D" w:rsidRPr="005A45C0" w:rsidRDefault="005A45C0" w:rsidP="000B3DE5">
            <w:pPr>
              <w:spacing w:after="0" w:line="240" w:lineRule="auto"/>
              <w:jc w:val="both"/>
              <w:rPr>
                <w:rFonts w:ascii="Times New Roman" w:eastAsia="Times New Roman" w:hAnsi="Times New Roman" w:cs="Times New Roman"/>
                <w:iCs/>
                <w:sz w:val="24"/>
                <w:szCs w:val="24"/>
                <w:lang w:eastAsia="en-US"/>
              </w:rPr>
            </w:pPr>
            <w:r w:rsidRPr="005A45C0">
              <w:rPr>
                <w:rFonts w:ascii="Times New Roman" w:eastAsia="Calibri" w:hAnsi="Times New Roman" w:cs="Times New Roman"/>
                <w:sz w:val="24"/>
                <w:szCs w:val="24"/>
                <w:lang w:eastAsia="lt-LT"/>
              </w:rPr>
              <w:t xml:space="preserve">Ikimokyklinio ugdymo mokyklos „Maži žingsneliai“ pastato, esančio Gimnazijos g. 7, Šakiai, atnaujinimo (modernizavimo) </w:t>
            </w:r>
            <w:r w:rsidR="006B6289" w:rsidRPr="005A45C0">
              <w:rPr>
                <w:rFonts w:ascii="Times New Roman" w:eastAsia="Calibri" w:hAnsi="Times New Roman" w:cs="Times New Roman"/>
                <w:sz w:val="24"/>
                <w:szCs w:val="24"/>
              </w:rPr>
              <w:t>techninio darbo projekto vykdymo priežiūros paslaugos</w:t>
            </w:r>
          </w:p>
        </w:tc>
        <w:tc>
          <w:tcPr>
            <w:tcW w:w="2268" w:type="dxa"/>
            <w:tcBorders>
              <w:bottom w:val="single" w:sz="4" w:space="0" w:color="auto"/>
            </w:tcBorders>
          </w:tcPr>
          <w:p w14:paraId="77C70E73" w14:textId="77777777" w:rsidR="00EA459D" w:rsidRPr="009E0EC3"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9E0EC3" w14:paraId="601200F9" w14:textId="77777777" w:rsidTr="000B3DE5">
        <w:trPr>
          <w:trHeight w:val="107"/>
        </w:trPr>
        <w:tc>
          <w:tcPr>
            <w:tcW w:w="7381" w:type="dxa"/>
            <w:gridSpan w:val="2"/>
            <w:noWrap/>
          </w:tcPr>
          <w:p w14:paraId="35E2654D" w14:textId="7605CB30" w:rsidR="003B4715" w:rsidRPr="009E0EC3"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9E0EC3">
              <w:rPr>
                <w:rFonts w:ascii="Times New Roman" w:eastAsia="Times New Roman" w:hAnsi="Times New Roman" w:cs="Times New Roman"/>
                <w:b/>
                <w:sz w:val="24"/>
                <w:szCs w:val="24"/>
                <w:lang w:eastAsia="lt-LT"/>
              </w:rPr>
              <w:t>Iš viso bendra kaina be PVM, Eur</w:t>
            </w:r>
            <w:r w:rsidR="00FC164E">
              <w:rPr>
                <w:rFonts w:ascii="Times New Roman" w:eastAsia="Times New Roman" w:hAnsi="Times New Roman" w:cs="Times New Roman"/>
                <w:b/>
                <w:sz w:val="24"/>
                <w:szCs w:val="24"/>
                <w:lang w:eastAsia="lt-LT"/>
              </w:rPr>
              <w:t xml:space="preserve"> (1 eil.</w:t>
            </w:r>
            <w:r w:rsidR="00BF2100">
              <w:rPr>
                <w:rFonts w:ascii="Times New Roman" w:eastAsia="Times New Roman" w:hAnsi="Times New Roman" w:cs="Times New Roman"/>
                <w:b/>
                <w:sz w:val="24"/>
                <w:szCs w:val="24"/>
                <w:lang w:eastAsia="lt-LT"/>
              </w:rPr>
              <w:t xml:space="preserve">, </w:t>
            </w:r>
            <w:r w:rsidR="00FC164E">
              <w:rPr>
                <w:rFonts w:ascii="Times New Roman" w:eastAsia="Times New Roman" w:hAnsi="Times New Roman" w:cs="Times New Roman"/>
                <w:b/>
                <w:sz w:val="24"/>
                <w:szCs w:val="24"/>
                <w:lang w:eastAsia="lt-LT"/>
              </w:rPr>
              <w:t>2 eil.</w:t>
            </w:r>
            <w:r w:rsidR="00BF2100">
              <w:rPr>
                <w:rFonts w:ascii="Times New Roman" w:eastAsia="Times New Roman" w:hAnsi="Times New Roman" w:cs="Times New Roman"/>
                <w:b/>
                <w:sz w:val="24"/>
                <w:szCs w:val="24"/>
                <w:lang w:eastAsia="lt-LT"/>
              </w:rPr>
              <w:t>,</w:t>
            </w:r>
            <w:r w:rsidR="00FC16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496BAB40" w14:textId="77777777" w:rsidTr="000B3DE5">
        <w:trPr>
          <w:trHeight w:val="107"/>
        </w:trPr>
        <w:tc>
          <w:tcPr>
            <w:tcW w:w="7381" w:type="dxa"/>
            <w:gridSpan w:val="2"/>
            <w:noWrap/>
          </w:tcPr>
          <w:p w14:paraId="2DBC47F8" w14:textId="3AA54D8C" w:rsidR="003B4715" w:rsidRPr="009E0EC3"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w:t>
            </w:r>
            <w:r>
              <w:rPr>
                <w:rFonts w:ascii="Times New Roman" w:eastAsia="Times New Roman" w:hAnsi="Times New Roman" w:cs="Times New Roman"/>
                <w:b/>
                <w:sz w:val="24"/>
                <w:szCs w:val="24"/>
                <w:lang w:eastAsia="lt-LT"/>
              </w:rPr>
              <w:t>21</w:t>
            </w:r>
            <w:r w:rsidRPr="009E0EC3">
              <w:rPr>
                <w:rFonts w:ascii="Times New Roman" w:eastAsia="Times New Roman" w:hAnsi="Times New Roman" w:cs="Times New Roman"/>
                <w:b/>
                <w:sz w:val="24"/>
                <w:szCs w:val="24"/>
                <w:lang w:val="en-US" w:eastAsia="lt-LT"/>
              </w:rPr>
              <w:t xml:space="preserve">%) </w:t>
            </w:r>
            <w:r w:rsidRPr="009E0EC3">
              <w:rPr>
                <w:rFonts w:ascii="Times New Roman" w:eastAsia="Times New Roman" w:hAnsi="Times New Roman" w:cs="Times New Roman"/>
                <w:b/>
                <w:sz w:val="24"/>
                <w:szCs w:val="24"/>
                <w:lang w:eastAsia="lt-LT"/>
              </w:rPr>
              <w:t>PVM , Eur</w:t>
            </w:r>
          </w:p>
        </w:tc>
        <w:tc>
          <w:tcPr>
            <w:tcW w:w="2268" w:type="dxa"/>
          </w:tcPr>
          <w:p w14:paraId="2B21C412"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9E0EC3" w14:paraId="6D766C50" w14:textId="77777777" w:rsidTr="006B4E7D">
        <w:trPr>
          <w:trHeight w:val="387"/>
        </w:trPr>
        <w:tc>
          <w:tcPr>
            <w:tcW w:w="7381" w:type="dxa"/>
            <w:gridSpan w:val="2"/>
            <w:noWrap/>
          </w:tcPr>
          <w:p w14:paraId="7E4B493B" w14:textId="3677A5C7" w:rsidR="003B4715" w:rsidRDefault="003B4715" w:rsidP="000B3DE5">
            <w:pPr>
              <w:spacing w:after="0" w:line="240" w:lineRule="auto"/>
              <w:jc w:val="right"/>
              <w:rPr>
                <w:rFonts w:ascii="Times New Roman" w:eastAsia="Times New Roman" w:hAnsi="Times New Roman" w:cs="Times New Roman"/>
                <w:b/>
                <w:sz w:val="24"/>
                <w:szCs w:val="24"/>
                <w:lang w:eastAsia="lt-LT"/>
              </w:rPr>
            </w:pPr>
            <w:r w:rsidRPr="009E0EC3">
              <w:rPr>
                <w:rFonts w:ascii="Times New Roman" w:eastAsia="Times New Roman" w:hAnsi="Times New Roman" w:cs="Times New Roman"/>
                <w:b/>
                <w:sz w:val="24"/>
                <w:szCs w:val="24"/>
                <w:lang w:eastAsia="lt-LT"/>
              </w:rPr>
              <w:t>Iš viso bendra</w:t>
            </w:r>
            <w:r w:rsidR="00DC6FF3">
              <w:rPr>
                <w:rFonts w:ascii="Times New Roman" w:eastAsia="Times New Roman" w:hAnsi="Times New Roman" w:cs="Times New Roman"/>
                <w:b/>
                <w:sz w:val="24"/>
                <w:szCs w:val="24"/>
                <w:lang w:eastAsia="lt-LT"/>
              </w:rPr>
              <w:t xml:space="preserve"> pasiūlymo </w:t>
            </w:r>
            <w:r w:rsidRPr="009E0EC3">
              <w:rPr>
                <w:rFonts w:ascii="Times New Roman" w:eastAsia="Times New Roman" w:hAnsi="Times New Roman" w:cs="Times New Roman"/>
                <w:b/>
                <w:sz w:val="24"/>
                <w:szCs w:val="24"/>
                <w:lang w:eastAsia="lt-LT"/>
              </w:rPr>
              <w:t>kaina su PVM, Eur</w:t>
            </w:r>
            <w:r w:rsidR="00DC6FF3">
              <w:rPr>
                <w:rFonts w:ascii="Times New Roman" w:eastAsia="Times New Roman" w:hAnsi="Times New Roman" w:cs="Times New Roman"/>
                <w:b/>
                <w:sz w:val="24"/>
                <w:szCs w:val="24"/>
                <w:lang w:eastAsia="lt-LT"/>
              </w:rPr>
              <w:t xml:space="preserve"> </w:t>
            </w:r>
          </w:p>
          <w:p w14:paraId="42957F61" w14:textId="16EC940B" w:rsidR="00622682" w:rsidRPr="00622682" w:rsidRDefault="00622682" w:rsidP="0005476A">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9E0EC3"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6433038D" w14:textId="77777777" w:rsidR="0005476A" w:rsidRDefault="0005476A" w:rsidP="0005476A">
      <w:pPr>
        <w:spacing w:after="0" w:line="240" w:lineRule="auto"/>
        <w:ind w:firstLine="567"/>
        <w:jc w:val="both"/>
        <w:rPr>
          <w:rFonts w:ascii="Times New Roman" w:eastAsia="Calibri" w:hAnsi="Times New Roman" w:cs="Times New Roman"/>
          <w:b/>
          <w:bCs/>
          <w:sz w:val="24"/>
          <w:szCs w:val="24"/>
          <w:lang w:eastAsia="en-US"/>
        </w:rPr>
      </w:pPr>
    </w:p>
    <w:p w14:paraId="789CDE9A" w14:textId="00D771BD" w:rsidR="0005476A" w:rsidRPr="0031676F" w:rsidRDefault="0005476A" w:rsidP="0005476A">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16279864" w14:textId="77777777" w:rsidR="00DC6FF3"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3B5F504B" w:rsidR="00391132" w:rsidRPr="009E7B4E"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r w:rsidR="003E2ECF" w:rsidRPr="009E7B4E">
              <w:rPr>
                <w:b/>
                <w:sz w:val="24"/>
                <w:lang w:eastAsia="en-US"/>
              </w:rPr>
              <w:t>n</w:t>
            </w:r>
            <w:r w:rsidRPr="009E7B4E">
              <w:rPr>
                <w:b/>
                <w:sz w:val="24"/>
                <w:lang w:eastAsia="en-US"/>
              </w:rPr>
              <w:t>r.</w:t>
            </w:r>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044155F5" w:rsidR="00191CC4" w:rsidRPr="009E7B4E" w:rsidRDefault="00391132"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699E151E" w:rsidR="00191CC4" w:rsidRPr="009E7B4E" w:rsidRDefault="00391132" w:rsidP="00191CC4">
            <w:pPr>
              <w:jc w:val="center"/>
              <w:rPr>
                <w:b/>
                <w:sz w:val="24"/>
                <w:lang w:eastAsia="en-US"/>
              </w:rPr>
            </w:pPr>
            <w:r w:rsidRPr="00391132">
              <w:rPr>
                <w:b/>
                <w:sz w:val="24"/>
                <w:lang w:eastAsia="en-US"/>
              </w:rPr>
              <w:t>Partnerio paslaugų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C283622" w:rsidR="00191CC4" w:rsidRPr="009E7B4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00391132" w:rsidRPr="005B67B2">
        <w:rPr>
          <w:rFonts w:ascii="Times New Roman" w:eastAsia="Times New Roman" w:hAnsi="Times New Roman" w:cs="Times New Roman"/>
          <w:sz w:val="24"/>
          <w:szCs w:val="20"/>
          <w:lang w:eastAsia="en-US"/>
        </w:rPr>
        <w:t>ūkio subjektus</w:t>
      </w:r>
      <w:r w:rsidR="00391132">
        <w:rPr>
          <w:rFonts w:ascii="Times New Roman" w:eastAsia="Times New Roman" w:hAnsi="Times New Roman" w:cs="Times New Roman"/>
          <w:sz w:val="24"/>
          <w:szCs w:val="20"/>
          <w:lang w:eastAsia="en-US"/>
        </w:rPr>
        <w:t>/</w:t>
      </w:r>
      <w:r w:rsidR="00870AB9" w:rsidRPr="009E7B4E">
        <w:rPr>
          <w:rFonts w:ascii="Times New Roman" w:eastAsia="Times New Roman" w:hAnsi="Times New Roman" w:cs="Times New Roman"/>
          <w:sz w:val="24"/>
          <w:szCs w:val="20"/>
          <w:lang w:eastAsia="en-US"/>
        </w:rPr>
        <w:t>subtiekėjus</w:t>
      </w:r>
      <w:r w:rsidRPr="009E7B4E">
        <w:rPr>
          <w:rFonts w:ascii="Times New Roman" w:eastAsia="Times New Roman" w:hAnsi="Times New Roman" w:cs="Times New Roman"/>
          <w:sz w:val="24"/>
          <w:szCs w:val="20"/>
          <w:lang w:eastAsia="en-US"/>
        </w:rPr>
        <w:t>, kurių pajėgumais</w:t>
      </w:r>
      <w:r w:rsidR="00014B3B" w:rsidRPr="009E7B4E">
        <w:rPr>
          <w:rFonts w:ascii="Times New Roman" w:eastAsia="Times New Roman" w:hAnsi="Times New Roman" w:cs="Times New Roman"/>
          <w:sz w:val="24"/>
          <w:szCs w:val="20"/>
          <w:lang w:eastAsia="en-US"/>
        </w:rPr>
        <w:t>, t. y.</w:t>
      </w:r>
      <w:r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Eil. nr.</w:t>
            </w:r>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481F1057" w:rsidR="00607579" w:rsidRPr="009E7B4E" w:rsidRDefault="00391132"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1956862" w:rsidR="00607579" w:rsidRPr="009E7B4E" w:rsidRDefault="00391132"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lastRenderedPageBreak/>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482A7FB6"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Tiekėjo (tiekėjų grupės partnerių) ir</w:t>
      </w:r>
      <w:r w:rsidR="00391132">
        <w:rPr>
          <w:rFonts w:ascii="Times New Roman" w:eastAsia="Times New Roman" w:hAnsi="Times New Roman" w:cs="Times New Roman"/>
          <w:sz w:val="24"/>
          <w:szCs w:val="20"/>
          <w:lang w:val="pt-BR" w:eastAsia="en-US"/>
        </w:rPr>
        <w:t xml:space="preserve"> ūkio subjektų/</w:t>
      </w:r>
      <w:r w:rsidRPr="009E7B4E">
        <w:rPr>
          <w:rFonts w:ascii="Times New Roman" w:eastAsia="Times New Roman" w:hAnsi="Times New Roman" w:cs="Times New Roman"/>
          <w:sz w:val="24"/>
          <w:szCs w:val="20"/>
          <w:lang w:val="pt-BR" w:eastAsia="en-US"/>
        </w:rPr>
        <w:t>subtiekėjų bendra numatomų teikti paslaugų</w:t>
      </w:r>
      <w:r w:rsidR="00391132">
        <w:rPr>
          <w:rFonts w:ascii="Times New Roman" w:eastAsia="Times New Roman" w:hAnsi="Times New Roman" w:cs="Times New Roman"/>
          <w:sz w:val="24"/>
          <w:szCs w:val="20"/>
          <w:lang w:val="pt-BR" w:eastAsia="en-US"/>
        </w:rPr>
        <w:t xml:space="preserve"> </w:t>
      </w:r>
      <w:r w:rsidRPr="009E7B4E">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Informacija apie kvazisubtiekėjus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Eil. nr.</w:t>
            </w:r>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49489B26" w14:textId="77777777" w:rsidR="00391132" w:rsidRDefault="00391132"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6AC2ABE0"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2A71F" w14:textId="77777777" w:rsidR="006B41AC" w:rsidRDefault="006B41AC" w:rsidP="00191CC4">
      <w:pPr>
        <w:spacing w:after="0" w:line="240" w:lineRule="auto"/>
      </w:pPr>
      <w:r>
        <w:separator/>
      </w:r>
    </w:p>
  </w:endnote>
  <w:endnote w:type="continuationSeparator" w:id="0">
    <w:p w14:paraId="52070CD5" w14:textId="77777777" w:rsidR="006B41AC" w:rsidRDefault="006B41AC"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AE913" w14:textId="77777777" w:rsidR="006B41AC" w:rsidRDefault="006B41AC" w:rsidP="00191CC4">
      <w:pPr>
        <w:spacing w:after="0" w:line="240" w:lineRule="auto"/>
      </w:pPr>
      <w:r>
        <w:separator/>
      </w:r>
    </w:p>
  </w:footnote>
  <w:footnote w:type="continuationSeparator" w:id="0">
    <w:p w14:paraId="4AEAA13E" w14:textId="77777777" w:rsidR="006B41AC" w:rsidRDefault="006B41AC"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5A2"/>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45C0"/>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1AC"/>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614A"/>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56B"/>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3731</Words>
  <Characters>2128</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21</cp:revision>
  <cp:lastPrinted>2019-03-04T13:54:00Z</cp:lastPrinted>
  <dcterms:created xsi:type="dcterms:W3CDTF">2024-09-09T11:27:00Z</dcterms:created>
  <dcterms:modified xsi:type="dcterms:W3CDTF">2025-01-09T12:49:00Z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